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C4432" w14:textId="77777777" w:rsidR="00944989" w:rsidRDefault="00A47016">
      <w:pPr>
        <w:spacing w:after="40"/>
        <w:jc w:val="center"/>
      </w:pPr>
      <w:r>
        <w:rPr>
          <w:b/>
          <w:bCs/>
          <w:color w:val="1C2A4E"/>
          <w:sz w:val="26"/>
          <w:szCs w:val="26"/>
        </w:rPr>
        <w:t>BOARD OF TRUSTEES — MEETING AGENDA</w:t>
      </w:r>
    </w:p>
    <w:p w14:paraId="148C4433" w14:textId="77777777" w:rsidR="00944989" w:rsidRDefault="00A47016">
      <w:pPr>
        <w:spacing w:after="60"/>
        <w:jc w:val="center"/>
      </w:pPr>
      <w:r>
        <w:rPr>
          <w:i/>
          <w:iCs/>
          <w:color w:val="2B579A"/>
          <w:sz w:val="24"/>
          <w:szCs w:val="24"/>
        </w:rPr>
        <w:t>[Charity name]</w:t>
      </w:r>
      <w:r>
        <w:rPr>
          <w:color w:val="595959"/>
          <w:sz w:val="20"/>
          <w:szCs w:val="20"/>
        </w:rPr>
        <w:t xml:space="preserve">  ·  Registered charity number </w:t>
      </w:r>
      <w:r>
        <w:rPr>
          <w:i/>
          <w:iCs/>
          <w:color w:val="2B579A"/>
          <w:sz w:val="20"/>
          <w:szCs w:val="20"/>
        </w:rPr>
        <w:t>[number]</w:t>
      </w:r>
    </w:p>
    <w:p w14:paraId="148C4434" w14:textId="77777777" w:rsidR="00944989" w:rsidRDefault="00A47016">
      <w:pPr>
        <w:pBdr>
          <w:bottom w:val="single" w:sz="6" w:space="6" w:color="1C2A4E"/>
        </w:pBdr>
        <w:spacing w:after="240"/>
        <w:jc w:val="center"/>
      </w:pPr>
      <w:r>
        <w:rPr>
          <w:i/>
          <w:iCs/>
          <w:color w:val="2B579A"/>
          <w:sz w:val="20"/>
          <w:szCs w:val="20"/>
        </w:rPr>
        <w:t>[Day, date] at [time], at [place / by video call] · Papers sent [date — aim for 7 days ahead]</w:t>
      </w:r>
    </w:p>
    <w:p w14:paraId="148C4435" w14:textId="77777777" w:rsidR="00944989" w:rsidRDefault="00A47016">
      <w:pPr>
        <w:spacing w:after="120" w:line="264" w:lineRule="auto"/>
      </w:pPr>
      <w:r>
        <w:rPr>
          <w:b/>
          <w:bCs/>
          <w:color w:val="1C2A4E"/>
        </w:rPr>
        <w:t xml:space="preserve">The 90-minute meeting. </w:t>
      </w:r>
      <w:r>
        <w:rPr>
          <w:color w:val="595959"/>
          <w:sz w:val="19"/>
          <w:szCs w:val="19"/>
        </w:rPr>
        <w:t>Timings are a discipline, not a straitjacket — the chair keeps items moving and parks overruns. Decisions come early while everyone is fresh; reports that need no decision are grouped as consent items and taken in one minute unless someone pulls one for discussion.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"/>
        <w:gridCol w:w="5310"/>
        <w:gridCol w:w="1500"/>
        <w:gridCol w:w="1500"/>
      </w:tblGrid>
      <w:tr w:rsidR="00944989" w14:paraId="148C44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5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C4436" w14:textId="77777777" w:rsidR="00944989" w:rsidRDefault="00A47016">
            <w:r>
              <w:rPr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531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C4437" w14:textId="77777777" w:rsidR="00944989" w:rsidRDefault="00A47016"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5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C4438" w14:textId="77777777" w:rsidR="00944989" w:rsidRDefault="00A47016">
            <w:r>
              <w:rPr>
                <w:b/>
                <w:bCs/>
                <w:color w:val="FFFFFF"/>
                <w:sz w:val="18"/>
                <w:szCs w:val="18"/>
              </w:rPr>
              <w:t>Lead</w:t>
            </w:r>
          </w:p>
        </w:tc>
        <w:tc>
          <w:tcPr>
            <w:tcW w:w="15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C4439" w14:textId="77777777" w:rsidR="00944989" w:rsidRDefault="00A47016">
            <w:r>
              <w:rPr>
                <w:b/>
                <w:bCs/>
                <w:color w:val="FFFFFF"/>
                <w:sz w:val="18"/>
                <w:szCs w:val="18"/>
              </w:rPr>
              <w:t>Paper</w:t>
            </w:r>
          </w:p>
        </w:tc>
      </w:tr>
      <w:tr w:rsidR="00944989" w14:paraId="148C4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3B" w14:textId="77777777" w:rsidR="00944989" w:rsidRDefault="00A47016">
            <w:r>
              <w:rPr>
                <w:color w:val="595959"/>
                <w:sz w:val="19"/>
                <w:szCs w:val="19"/>
              </w:rPr>
              <w:t>0:00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3C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1. Welcome, apologies, quorum</w:t>
            </w:r>
          </w:p>
          <w:p w14:paraId="148C443D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Confirm quorum out loud before any business.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3E" w14:textId="77777777" w:rsidR="00944989" w:rsidRDefault="00A47016">
            <w:r>
              <w:rPr>
                <w:sz w:val="19"/>
                <w:szCs w:val="19"/>
              </w:rPr>
              <w:t>Chair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3F" w14:textId="77777777" w:rsidR="00944989" w:rsidRDefault="00A47016">
            <w:r>
              <w:rPr>
                <w:sz w:val="19"/>
                <w:szCs w:val="19"/>
              </w:rPr>
              <w:t>—</w:t>
            </w:r>
          </w:p>
        </w:tc>
      </w:tr>
      <w:tr w:rsidR="00944989" w14:paraId="148C4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1" w14:textId="77777777" w:rsidR="00944989" w:rsidRDefault="00A47016">
            <w:r>
              <w:rPr>
                <w:color w:val="595959"/>
                <w:sz w:val="19"/>
                <w:szCs w:val="19"/>
              </w:rPr>
              <w:t>0:05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2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2. Declarations of interest</w:t>
            </w:r>
          </w:p>
          <w:p w14:paraId="148C4443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Ask the question every time, even when you think you know the answer.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4" w14:textId="77777777" w:rsidR="00944989" w:rsidRDefault="00A47016">
            <w:r>
              <w:rPr>
                <w:sz w:val="19"/>
                <w:szCs w:val="19"/>
              </w:rPr>
              <w:t>Chair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5" w14:textId="77777777" w:rsidR="00944989" w:rsidRDefault="00A47016">
            <w:r>
              <w:rPr>
                <w:sz w:val="19"/>
                <w:szCs w:val="19"/>
              </w:rPr>
              <w:t>—</w:t>
            </w:r>
          </w:p>
        </w:tc>
      </w:tr>
      <w:tr w:rsidR="00944989" w14:paraId="148C4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7" w14:textId="77777777" w:rsidR="00944989" w:rsidRDefault="00A47016">
            <w:r>
              <w:rPr>
                <w:color w:val="595959"/>
                <w:sz w:val="19"/>
                <w:szCs w:val="19"/>
              </w:rPr>
              <w:t>0:07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8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3. Minutes of the last meeting &amp; action log</w:t>
            </w:r>
          </w:p>
          <w:p w14:paraId="148C4449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Accuracy only — matters arising live in the action log, not a second discussion.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A" w14:textId="77777777" w:rsidR="00944989" w:rsidRDefault="00A47016">
            <w:r>
              <w:rPr>
                <w:sz w:val="19"/>
                <w:szCs w:val="19"/>
              </w:rPr>
              <w:t>Chair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B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[Minutes]</w:t>
            </w:r>
          </w:p>
        </w:tc>
      </w:tr>
      <w:tr w:rsidR="00944989" w14:paraId="148C4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D" w14:textId="77777777" w:rsidR="00944989" w:rsidRDefault="00A47016">
            <w:r>
              <w:rPr>
                <w:color w:val="595959"/>
                <w:sz w:val="19"/>
                <w:szCs w:val="19"/>
              </w:rPr>
              <w:t>0:15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4E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4. Consent items (taken as one decision)</w:t>
            </w:r>
          </w:p>
          <w:p w14:paraId="148C444F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List them by name. "Unless anyone wants to pull an item, I propose we approve items 4a–4c together."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0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[Various]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1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[4a–4c]</w:t>
            </w:r>
          </w:p>
        </w:tc>
      </w:tr>
      <w:tr w:rsidR="00944989" w14:paraId="148C4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3" w14:textId="77777777" w:rsidR="00944989" w:rsidRDefault="00A47016">
            <w:r>
              <w:rPr>
                <w:color w:val="595959"/>
                <w:sz w:val="19"/>
                <w:szCs w:val="19"/>
              </w:rPr>
              <w:t>0:20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4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5. Finance report</w:t>
            </w:r>
          </w:p>
          <w:p w14:paraId="148C4455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Steer to the exceptions: what is off-budget and what needs a decision. The full pack was pre-read.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6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[Treasurer]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7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[Accounts]</w:t>
            </w:r>
          </w:p>
        </w:tc>
      </w:tr>
      <w:tr w:rsidR="00944989" w14:paraId="148C4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9" w14:textId="77777777" w:rsidR="00944989" w:rsidRDefault="00A47016">
            <w:r>
              <w:rPr>
                <w:color w:val="595959"/>
                <w:sz w:val="19"/>
                <w:szCs w:val="19"/>
              </w:rPr>
              <w:t>0:30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A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6. Decision: [main item of business]</w:t>
            </w:r>
          </w:p>
          <w:p w14:paraId="148C445B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State the question before the discussion. Agree the exact decision wording aloud before moving on.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C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[Lead]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D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[Paper A]</w:t>
            </w:r>
          </w:p>
        </w:tc>
      </w:tr>
      <w:tr w:rsidR="00944989" w14:paraId="148C44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5F" w14:textId="77777777" w:rsidR="00944989" w:rsidRDefault="00A47016">
            <w:r>
              <w:rPr>
                <w:color w:val="595959"/>
                <w:sz w:val="19"/>
                <w:szCs w:val="19"/>
              </w:rPr>
              <w:t>0:45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0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7. Decision: [second item]</w:t>
            </w:r>
          </w:p>
          <w:p w14:paraId="148C4461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If it is not ready to decide, decide that — minute what is needed and when it returns.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2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[Lead]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3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[Paper B]</w:t>
            </w:r>
          </w:p>
        </w:tc>
      </w:tr>
      <w:tr w:rsidR="00944989" w14:paraId="148C44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5" w14:textId="77777777" w:rsidR="00944989" w:rsidRDefault="00A47016">
            <w:r>
              <w:rPr>
                <w:color w:val="595959"/>
                <w:sz w:val="19"/>
                <w:szCs w:val="19"/>
              </w:rPr>
              <w:t>1:00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6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8. Discussion: [strategy / forward-look item]</w:t>
            </w:r>
          </w:p>
          <w:p w14:paraId="148C4467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No decision needed — say so at the start, and capture themes rather than positions.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8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[Lead]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9" w14:textId="7A9D2FDA" w:rsidR="00944989" w:rsidRDefault="00B01DCC">
            <w:r>
              <w:rPr>
                <w:i/>
                <w:iCs/>
                <w:color w:val="2B579A"/>
                <w:sz w:val="19"/>
                <w:szCs w:val="19"/>
              </w:rPr>
              <w:t>Verbal Update</w:t>
            </w:r>
          </w:p>
        </w:tc>
      </w:tr>
      <w:tr w:rsidR="00944989" w14:paraId="148C4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B" w14:textId="77777777" w:rsidR="00944989" w:rsidRDefault="00A47016">
            <w:r>
              <w:rPr>
                <w:color w:val="595959"/>
                <w:sz w:val="19"/>
                <w:szCs w:val="19"/>
              </w:rPr>
              <w:t>1:15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C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9. Safeguarding, risks &amp; incidents (standing item)</w:t>
            </w:r>
          </w:p>
          <w:p w14:paraId="148C446D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A standing two-minute check even when there is "nothing" — that is the point.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E" w14:textId="77777777" w:rsidR="00944989" w:rsidRDefault="00A47016">
            <w:r>
              <w:rPr>
                <w:i/>
                <w:iCs/>
                <w:color w:val="2B579A"/>
                <w:sz w:val="19"/>
                <w:szCs w:val="19"/>
              </w:rPr>
              <w:t>[Lead trustee]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6F" w14:textId="77777777" w:rsidR="00944989" w:rsidRDefault="00A47016">
            <w:r>
              <w:rPr>
                <w:sz w:val="19"/>
                <w:szCs w:val="19"/>
              </w:rPr>
              <w:t>—</w:t>
            </w:r>
          </w:p>
        </w:tc>
      </w:tr>
      <w:tr w:rsidR="00944989" w14:paraId="148C4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1" w14:textId="77777777" w:rsidR="00944989" w:rsidRDefault="00A47016">
            <w:r>
              <w:rPr>
                <w:color w:val="595959"/>
                <w:sz w:val="19"/>
                <w:szCs w:val="19"/>
              </w:rPr>
              <w:t>1:20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2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10. Any other business (agreed with the chair in advance)</w:t>
            </w:r>
          </w:p>
          <w:p w14:paraId="148C4473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Nothing substantive lands here cold — it goes on the next agenda instead.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4" w14:textId="77777777" w:rsidR="00944989" w:rsidRDefault="00A47016">
            <w:r>
              <w:rPr>
                <w:sz w:val="19"/>
                <w:szCs w:val="19"/>
              </w:rPr>
              <w:t>Chair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5" w14:textId="77777777" w:rsidR="00944989" w:rsidRDefault="00A47016">
            <w:r>
              <w:rPr>
                <w:sz w:val="19"/>
                <w:szCs w:val="19"/>
              </w:rPr>
              <w:t>—</w:t>
            </w:r>
          </w:p>
        </w:tc>
      </w:tr>
      <w:tr w:rsidR="00944989" w14:paraId="148C4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7" w14:textId="77777777" w:rsidR="00944989" w:rsidRDefault="00A47016">
            <w:r>
              <w:rPr>
                <w:color w:val="595959"/>
                <w:sz w:val="19"/>
                <w:szCs w:val="19"/>
              </w:rPr>
              <w:t>1:25</w:t>
            </w:r>
          </w:p>
        </w:tc>
        <w:tc>
          <w:tcPr>
            <w:tcW w:w="5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8" w14:textId="77777777" w:rsidR="00944989" w:rsidRDefault="00A47016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11. Date of next meeting · close</w:t>
            </w:r>
          </w:p>
          <w:p w14:paraId="148C4479" w14:textId="77777777" w:rsidR="00944989" w:rsidRDefault="00A47016">
            <w:r>
              <w:rPr>
                <w:i/>
                <w:iCs/>
                <w:color w:val="8F6E12"/>
                <w:sz w:val="17"/>
                <w:szCs w:val="17"/>
              </w:rPr>
              <w:t>Chair: End with who-does-what: read the new actions back in thirty seconds.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A" w14:textId="77777777" w:rsidR="00944989" w:rsidRDefault="00A47016">
            <w:r>
              <w:rPr>
                <w:sz w:val="19"/>
                <w:szCs w:val="19"/>
              </w:rPr>
              <w:t>Chair</w:t>
            </w:r>
          </w:p>
        </w:tc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C447B" w14:textId="77777777" w:rsidR="00944989" w:rsidRDefault="00A47016">
            <w:r>
              <w:rPr>
                <w:sz w:val="19"/>
                <w:szCs w:val="19"/>
              </w:rPr>
              <w:t>—</w:t>
            </w:r>
          </w:p>
        </w:tc>
      </w:tr>
    </w:tbl>
    <w:p w14:paraId="148C447D" w14:textId="77777777" w:rsidR="00944989" w:rsidRDefault="00A47016">
      <w:pPr>
        <w:spacing w:before="200" w:after="120"/>
      </w:pPr>
      <w:r>
        <w:rPr>
          <w:b/>
          <w:bCs/>
          <w:color w:val="1C2A4E"/>
          <w:sz w:val="19"/>
          <w:szCs w:val="19"/>
        </w:rPr>
        <w:t xml:space="preserve">Consent items, in a sentence: </w:t>
      </w:r>
      <w:r>
        <w:rPr>
          <w:color w:val="595959"/>
          <w:sz w:val="19"/>
          <w:szCs w:val="19"/>
        </w:rPr>
        <w:t>routine approvals that need a decision but not a debate — policy re-adoptions, uncontested reports, minutes of committees. Group them, name them, approve them together; any trustee can pull any item into full discussion, no reason needed.</w:t>
      </w:r>
    </w:p>
    <w:p w14:paraId="148C447E" w14:textId="77777777" w:rsidR="00944989" w:rsidRDefault="00A47016">
      <w:pPr>
        <w:spacing w:before="120"/>
      </w:pPr>
      <w:r>
        <w:rPr>
          <w:i/>
          <w:iCs/>
          <w:color w:val="595959"/>
          <w:sz w:val="17"/>
          <w:szCs w:val="17"/>
        </w:rPr>
        <w:t>Template notes (delete before use): send papers a week ahead and say which items are for decision; a paper with no clear "ask" gets sent back; if the meeting regularly overruns, the agenda is overloaded — cut items, not discussion. Free template from The Committee Room (thecommitteeroom.co.uk/resources) — adapt freely. Not legal advice.</w:t>
      </w:r>
    </w:p>
    <w:sectPr w:rsidR="00944989">
      <w:pgSz w:w="11906" w:h="16838"/>
      <w:pgMar w:top="1100" w:right="1250" w:bottom="1100" w:left="12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05C66"/>
    <w:multiLevelType w:val="hybridMultilevel"/>
    <w:tmpl w:val="FF8C566C"/>
    <w:lvl w:ilvl="0" w:tplc="DB806322">
      <w:start w:val="1"/>
      <w:numFmt w:val="bullet"/>
      <w:lvlText w:val="●"/>
      <w:lvlJc w:val="left"/>
      <w:pPr>
        <w:ind w:left="720" w:hanging="360"/>
      </w:pPr>
    </w:lvl>
    <w:lvl w:ilvl="1" w:tplc="8C4CDC2A">
      <w:start w:val="1"/>
      <w:numFmt w:val="bullet"/>
      <w:lvlText w:val="○"/>
      <w:lvlJc w:val="left"/>
      <w:pPr>
        <w:ind w:left="1440" w:hanging="360"/>
      </w:pPr>
    </w:lvl>
    <w:lvl w:ilvl="2" w:tplc="DF16F664">
      <w:start w:val="1"/>
      <w:numFmt w:val="bullet"/>
      <w:lvlText w:val="■"/>
      <w:lvlJc w:val="left"/>
      <w:pPr>
        <w:ind w:left="2160" w:hanging="360"/>
      </w:pPr>
    </w:lvl>
    <w:lvl w:ilvl="3" w:tplc="DD30109C">
      <w:start w:val="1"/>
      <w:numFmt w:val="bullet"/>
      <w:lvlText w:val="●"/>
      <w:lvlJc w:val="left"/>
      <w:pPr>
        <w:ind w:left="2880" w:hanging="360"/>
      </w:pPr>
    </w:lvl>
    <w:lvl w:ilvl="4" w:tplc="A3FC9DB6">
      <w:start w:val="1"/>
      <w:numFmt w:val="bullet"/>
      <w:lvlText w:val="○"/>
      <w:lvlJc w:val="left"/>
      <w:pPr>
        <w:ind w:left="3600" w:hanging="360"/>
      </w:pPr>
    </w:lvl>
    <w:lvl w:ilvl="5" w:tplc="E40AF9BE">
      <w:start w:val="1"/>
      <w:numFmt w:val="bullet"/>
      <w:lvlText w:val="■"/>
      <w:lvlJc w:val="left"/>
      <w:pPr>
        <w:ind w:left="4320" w:hanging="360"/>
      </w:pPr>
    </w:lvl>
    <w:lvl w:ilvl="6" w:tplc="A59E0C8C">
      <w:start w:val="1"/>
      <w:numFmt w:val="bullet"/>
      <w:lvlText w:val="●"/>
      <w:lvlJc w:val="left"/>
      <w:pPr>
        <w:ind w:left="5040" w:hanging="360"/>
      </w:pPr>
    </w:lvl>
    <w:lvl w:ilvl="7" w:tplc="B1C6A1AA">
      <w:start w:val="1"/>
      <w:numFmt w:val="bullet"/>
      <w:lvlText w:val="●"/>
      <w:lvlJc w:val="left"/>
      <w:pPr>
        <w:ind w:left="5760" w:hanging="360"/>
      </w:pPr>
    </w:lvl>
    <w:lvl w:ilvl="8" w:tplc="67DE0C94">
      <w:start w:val="1"/>
      <w:numFmt w:val="bullet"/>
      <w:lvlText w:val="●"/>
      <w:lvlJc w:val="left"/>
      <w:pPr>
        <w:ind w:left="6480" w:hanging="360"/>
      </w:pPr>
    </w:lvl>
  </w:abstractNum>
  <w:num w:numId="1" w16cid:durableId="17888858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89"/>
    <w:rsid w:val="00944989"/>
    <w:rsid w:val="00A47016"/>
    <w:rsid w:val="00B01DCC"/>
    <w:rsid w:val="00E4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C4432"/>
  <w15:docId w15:val="{51A67CE5-1FDE-4A48-9ACF-C0F85A54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Rachel Wall</cp:lastModifiedBy>
  <cp:revision>2</cp:revision>
  <dcterms:created xsi:type="dcterms:W3CDTF">2026-07-22T10:27:00Z</dcterms:created>
  <dcterms:modified xsi:type="dcterms:W3CDTF">2026-07-23T10:16:00Z</dcterms:modified>
</cp:coreProperties>
</file>